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Sermon Notes: Discernment &amp; Deception (6/20/2026)</w:t>
      </w:r>
    </w:p>
    <w:p>
      <w:r>
        <w:t>Theme: What have people told you is in the Bible but isn’t?</w:t>
      </w:r>
    </w:p>
    <w:p>
      <w:r>
        <w:t>Focus: Understanding deception and developing biblical discernment.</w:t>
      </w:r>
    </w:p>
    <w:p>
      <w:pPr>
        <w:pStyle w:val="Heading1"/>
      </w:pPr>
      <w:r>
        <w:t>Deception in Scripture</w:t>
      </w:r>
    </w:p>
    <w:p>
      <w:pPr>
        <w:pStyle w:val="ListBullet"/>
      </w:pPr>
      <w:r>
        <w:t>The Bible presents deception as a serious spiritual threat present from beginning to end.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It is rooted in idolatry, false prophecy, and humanity’s sinful nature.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The enemy is described as 'the father of lies' (John 8:44).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Evil can appear good, even disguising itself as light (2 Corinthians 11:13–15).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Heading1"/>
      </w:pPr>
      <w:r>
        <w:t>Warnings from Jesus and the Apostles</w:t>
      </w:r>
    </w:p>
    <w:p>
      <w:pPr>
        <w:pStyle w:val="ListBullet"/>
      </w:pPr>
      <w:r>
        <w:t>Jesus warned against being misled by false messiahs (Matthew 24:4–5).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False prophets may appear harmless outwardly but are destructive inwardly (Matthew 7:15–16).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Deceptive teachers use smooth talk and flattery (Romans 16:17–18).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Heading1"/>
      </w:pPr>
      <w:r>
        <w:t>How to Avoid Deception</w:t>
      </w:r>
    </w:p>
    <w:p>
      <w:pPr>
        <w:pStyle w:val="ListBullet"/>
      </w:pPr>
      <w:r>
        <w:t>Practice active discernment and critical evaluation.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Test spiritual claims instead of accepting everything (1 John 4:1).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Examine teachings carefully and hold onto what is good (1 Thessalonians 5:21).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The wise think carefully, but the naive believe everything (Proverbs 14:15).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Follow the example of the Bereans by examining Scripture daily (Acts 17:11).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Heading1"/>
      </w:pPr>
      <w:r>
        <w:t>Spiritual Foundation for Protection</w:t>
      </w:r>
    </w:p>
    <w:p>
      <w:pPr>
        <w:pStyle w:val="ListBullet"/>
      </w:pPr>
      <w:r>
        <w:t>Trust in God rather than your own understanding (Proverbs 3:5–7).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Resist teachings that contradict Christ (Colossians 2:8).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Empty rhetoric can lead to judgment (Ephesians 5:6).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Self-deception happens when hearing truth without acting on it (James 1:22).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Heading1"/>
      </w:pPr>
      <w:r>
        <w:t>Fear and Deception</w:t>
      </w:r>
    </w:p>
    <w:p>
      <w:pPr>
        <w:pStyle w:val="ListBullet"/>
      </w:pPr>
      <w:r>
        <w:t>Fear, especially fear of the unknown, makes people more vulnerable to deception.</w:t>
      </w:r>
    </w:p>
    <w:p>
      <w:pPr>
        <w:pStyle w:val="ListBullet2"/>
      </w:pPr>
      <w:r>
        <w:t>Full verse text not included due to copyright limits (NRSVue). Please consult a Bible for full wording.</w:t>
      </w:r>
    </w:p>
    <w:p>
      <w:pPr>
        <w:pStyle w:val="ListBullet"/>
      </w:pPr>
      <w:r>
        <w:t>God calls His people to trust Him in uncertain times (Isaiah 43:2).</w:t>
      </w:r>
    </w:p>
    <w:p>
      <w:pPr>
        <w:pStyle w:val="ListBullet2"/>
      </w:pPr>
      <w:r>
        <w:t>Full verse text not included due to copyright limits (NRSVue). Please consult a Bible for full wording.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Burchnell</dc:creator>
  <keywords/>
  <dc:description>generated by python-docx</dc:description>
  <lastModifiedBy>Alex Burchnell</lastModifiedBy>
  <revision>1</revision>
  <dcterms:created xsi:type="dcterms:W3CDTF">2026-06-17T03:56:15.5382922Z</dcterms:created>
  <dcterms:modified xsi:type="dcterms:W3CDTF">2026-06-17T03:56:15.5382922Z</dcterms:modified>
  <category/>
</coreProperties>
</file>